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6B54" w:rsidRPr="003A6B54" w:rsidRDefault="003A6B54" w:rsidP="003A6B54">
      <w:pPr>
        <w:spacing w:before="480" w:after="100" w:afterAutospacing="1" w:line="480" w:lineRule="atLeast"/>
        <w:jc w:val="center"/>
        <w:rPr>
          <w:rFonts w:ascii="Times New Roman" w:eastAsia="Times New Roman" w:hAnsi="Times New Roman" w:cs="Times New Roman"/>
          <w:sz w:val="24"/>
          <w:szCs w:val="24"/>
        </w:rPr>
      </w:pPr>
      <w:r w:rsidRPr="003A6B54">
        <w:rPr>
          <w:rFonts w:ascii="Arial" w:eastAsia="Times New Roman" w:hAnsi="Arial" w:cs="Arial"/>
          <w:b/>
          <w:bCs/>
          <w:sz w:val="48"/>
          <w:szCs w:val="48"/>
        </w:rPr>
        <w:t>EN</w:t>
      </w:r>
    </w:p>
    <w:p w:rsidR="003A6B54" w:rsidRPr="003A6B54" w:rsidRDefault="003A6B54" w:rsidP="003A6B54">
      <w:pPr>
        <w:pBdr>
          <w:top w:val="single" w:sz="8" w:space="1" w:color="000000"/>
        </w:pBdr>
        <w:spacing w:before="240" w:after="100" w:afterAutospacing="1" w:line="240" w:lineRule="auto"/>
        <w:jc w:val="center"/>
        <w:rPr>
          <w:rFonts w:ascii="Times New Roman" w:eastAsia="Times New Roman" w:hAnsi="Times New Roman" w:cs="Times New Roman"/>
          <w:sz w:val="24"/>
          <w:szCs w:val="24"/>
        </w:rPr>
      </w:pPr>
      <w:r w:rsidRPr="003A6B54">
        <w:rPr>
          <w:rFonts w:ascii="Times New Roman" w:eastAsia="Times New Roman" w:hAnsi="Times New Roman" w:cs="Times New Roman"/>
          <w:b/>
          <w:bCs/>
          <w:sz w:val="16"/>
          <w:szCs w:val="16"/>
        </w:rPr>
        <w:t xml:space="preserve">99 rue </w:t>
      </w:r>
      <w:proofErr w:type="spellStart"/>
      <w:r w:rsidRPr="003A6B54">
        <w:rPr>
          <w:rFonts w:ascii="Times New Roman" w:eastAsia="Times New Roman" w:hAnsi="Times New Roman" w:cs="Times New Roman"/>
          <w:b/>
          <w:bCs/>
          <w:sz w:val="16"/>
          <w:szCs w:val="16"/>
        </w:rPr>
        <w:t>Belliard</w:t>
      </w:r>
      <w:proofErr w:type="spellEnd"/>
      <w:r w:rsidRPr="003A6B54">
        <w:rPr>
          <w:rFonts w:ascii="Times New Roman" w:eastAsia="Times New Roman" w:hAnsi="Times New Roman" w:cs="Times New Roman"/>
          <w:b/>
          <w:bCs/>
          <w:sz w:val="16"/>
          <w:szCs w:val="16"/>
        </w:rPr>
        <w:t xml:space="preserve"> - B-1040 Brussels - Tel. +32 (0)2 546 90 11 - Fax +32 (0)2 513 48 93 - Internet </w:t>
      </w:r>
      <w:hyperlink r:id="rId5" w:history="1">
        <w:r w:rsidRPr="003A6B54">
          <w:rPr>
            <w:rFonts w:ascii="Times New Roman" w:eastAsia="Times New Roman" w:hAnsi="Times New Roman" w:cs="Times New Roman"/>
            <w:b/>
            <w:bCs/>
            <w:color w:val="0000FF"/>
            <w:sz w:val="16"/>
            <w:szCs w:val="16"/>
          </w:rPr>
          <w:t>http://www.eesc.europa.eu</w:t>
        </w:r>
      </w:hyperlink>
    </w:p>
    <w:p w:rsidR="003A6B54" w:rsidRPr="003A6B54" w:rsidRDefault="003A6B54" w:rsidP="003A6B54">
      <w:pPr>
        <w:spacing w:before="100" w:beforeAutospacing="1" w:after="100" w:afterAutospacing="1" w:line="240" w:lineRule="auto"/>
        <w:rPr>
          <w:rFonts w:ascii="Times New Roman" w:eastAsia="Times New Roman" w:hAnsi="Times New Roman" w:cs="Times New Roman"/>
          <w:sz w:val="24"/>
          <w:szCs w:val="24"/>
        </w:rPr>
      </w:pPr>
      <w:r w:rsidRPr="003A6B54">
        <w:rPr>
          <w:rFonts w:ascii="Times New Roman" w:eastAsia="Times New Roman" w:hAnsi="Times New Roman" w:cs="Times New Roman"/>
          <w:sz w:val="24"/>
          <w:szCs w:val="24"/>
        </w:rPr>
        <w:t>European Economic and Social Committee</w:t>
      </w:r>
    </w:p>
    <w:tbl>
      <w:tblPr>
        <w:tblW w:w="3630" w:type="dxa"/>
        <w:jc w:val="right"/>
        <w:tblCellSpacing w:w="15" w:type="dxa"/>
        <w:tblCellMar>
          <w:top w:w="15" w:type="dxa"/>
          <w:left w:w="15" w:type="dxa"/>
          <w:bottom w:w="15" w:type="dxa"/>
          <w:right w:w="15" w:type="dxa"/>
        </w:tblCellMar>
        <w:tblLook w:val="04A0" w:firstRow="1" w:lastRow="0" w:firstColumn="1" w:lastColumn="0" w:noHBand="0" w:noVBand="1"/>
      </w:tblPr>
      <w:tblGrid>
        <w:gridCol w:w="3630"/>
      </w:tblGrid>
      <w:tr w:rsidR="003A6B54" w:rsidRPr="003A6B54" w:rsidTr="003A6B54">
        <w:trPr>
          <w:tblCellSpacing w:w="15" w:type="dxa"/>
          <w:jc w:val="right"/>
        </w:trPr>
        <w:tc>
          <w:tcPr>
            <w:tcW w:w="5000" w:type="pct"/>
            <w:hideMark/>
          </w:tcPr>
          <w:p w:rsidR="003A6B54" w:rsidRPr="003A6B54" w:rsidRDefault="003A6B54" w:rsidP="003A6B54">
            <w:pPr>
              <w:spacing w:before="100" w:beforeAutospacing="1" w:after="100" w:afterAutospacing="1" w:line="240" w:lineRule="auto"/>
              <w:jc w:val="center"/>
              <w:rPr>
                <w:rFonts w:ascii="Times New Roman" w:eastAsia="Times New Roman" w:hAnsi="Times New Roman" w:cs="Times New Roman"/>
                <w:sz w:val="24"/>
                <w:szCs w:val="24"/>
              </w:rPr>
            </w:pPr>
            <w:bookmarkStart w:id="0" w:name="table01"/>
            <w:bookmarkEnd w:id="0"/>
            <w:r w:rsidRPr="003A6B54">
              <w:rPr>
                <w:rFonts w:ascii="Times New Roman" w:eastAsia="Times New Roman" w:hAnsi="Times New Roman" w:cs="Times New Roman"/>
                <w:b/>
                <w:bCs/>
                <w:sz w:val="28"/>
                <w:szCs w:val="28"/>
              </w:rPr>
              <w:t>TEN/345</w:t>
            </w:r>
          </w:p>
          <w:p w:rsidR="003A6B54" w:rsidRPr="003A6B54" w:rsidRDefault="003A6B54" w:rsidP="003A6B54">
            <w:pPr>
              <w:spacing w:before="100" w:beforeAutospacing="1" w:after="100" w:afterAutospacing="1" w:line="240" w:lineRule="auto"/>
              <w:jc w:val="center"/>
              <w:rPr>
                <w:rFonts w:ascii="Times New Roman" w:eastAsia="Times New Roman" w:hAnsi="Times New Roman" w:cs="Times New Roman"/>
                <w:sz w:val="24"/>
                <w:szCs w:val="24"/>
              </w:rPr>
            </w:pPr>
            <w:r w:rsidRPr="003A6B54">
              <w:rPr>
                <w:rFonts w:ascii="Times New Roman" w:eastAsia="Times New Roman" w:hAnsi="Times New Roman" w:cs="Times New Roman"/>
                <w:b/>
                <w:bCs/>
                <w:sz w:val="28"/>
                <w:szCs w:val="28"/>
              </w:rPr>
              <w:t>Roadworthiness tests for motor vehicles and their trailers (recast)</w:t>
            </w:r>
          </w:p>
        </w:tc>
      </w:tr>
    </w:tbl>
    <w:p w:rsidR="003A6B54" w:rsidRPr="003A6B54" w:rsidRDefault="003A6B54" w:rsidP="003A6B54">
      <w:pPr>
        <w:spacing w:before="480" w:after="100" w:afterAutospacing="1" w:line="240" w:lineRule="auto"/>
        <w:jc w:val="right"/>
        <w:rPr>
          <w:rFonts w:ascii="Times New Roman" w:eastAsia="Times New Roman" w:hAnsi="Times New Roman" w:cs="Times New Roman"/>
          <w:sz w:val="24"/>
          <w:szCs w:val="24"/>
        </w:rPr>
      </w:pPr>
      <w:r w:rsidRPr="003A6B54">
        <w:rPr>
          <w:rFonts w:ascii="Times New Roman" w:eastAsia="Times New Roman" w:hAnsi="Times New Roman" w:cs="Times New Roman"/>
          <w:sz w:val="24"/>
          <w:szCs w:val="24"/>
        </w:rPr>
        <w:t>Brussels, 29 May 2008</w:t>
      </w:r>
    </w:p>
    <w:tbl>
      <w:tblPr>
        <w:tblW w:w="9240" w:type="dxa"/>
        <w:tblCellSpacing w:w="15" w:type="dxa"/>
        <w:tblCellMar>
          <w:top w:w="15" w:type="dxa"/>
          <w:left w:w="15" w:type="dxa"/>
          <w:bottom w:w="15" w:type="dxa"/>
          <w:right w:w="15" w:type="dxa"/>
        </w:tblCellMar>
        <w:tblLook w:val="04A0" w:firstRow="1" w:lastRow="0" w:firstColumn="1" w:lastColumn="0" w:noHBand="0" w:noVBand="1"/>
      </w:tblPr>
      <w:tblGrid>
        <w:gridCol w:w="9240"/>
      </w:tblGrid>
      <w:tr w:rsidR="003A6B54" w:rsidRPr="003A6B54" w:rsidTr="003A6B54">
        <w:trPr>
          <w:tblCellSpacing w:w="15" w:type="dxa"/>
        </w:trPr>
        <w:tc>
          <w:tcPr>
            <w:tcW w:w="5000" w:type="pct"/>
            <w:hideMark/>
          </w:tcPr>
          <w:p w:rsidR="003A6B54" w:rsidRPr="003A6B54" w:rsidRDefault="003A6B54" w:rsidP="003A6B54">
            <w:pPr>
              <w:spacing w:before="100" w:beforeAutospacing="1" w:after="100" w:afterAutospacing="1" w:line="320" w:lineRule="atLeast"/>
              <w:jc w:val="center"/>
              <w:rPr>
                <w:rFonts w:ascii="Times New Roman" w:eastAsia="Times New Roman" w:hAnsi="Times New Roman" w:cs="Times New Roman"/>
                <w:sz w:val="24"/>
                <w:szCs w:val="24"/>
              </w:rPr>
            </w:pPr>
            <w:bookmarkStart w:id="1" w:name="table02"/>
            <w:bookmarkEnd w:id="1"/>
            <w:r w:rsidRPr="003A6B54">
              <w:rPr>
                <w:rFonts w:ascii="Times New Roman" w:eastAsia="Times New Roman" w:hAnsi="Times New Roman" w:cs="Times New Roman"/>
                <w:b/>
                <w:bCs/>
                <w:sz w:val="32"/>
                <w:szCs w:val="32"/>
              </w:rPr>
              <w:t>OPINION</w:t>
            </w:r>
            <w:r w:rsidRPr="003A6B54">
              <w:rPr>
                <w:rFonts w:ascii="Times New Roman" w:eastAsia="Times New Roman" w:hAnsi="Times New Roman" w:cs="Times New Roman"/>
                <w:b/>
                <w:bCs/>
                <w:sz w:val="24"/>
                <w:szCs w:val="24"/>
              </w:rPr>
              <w:t> </w:t>
            </w:r>
            <w:r w:rsidRPr="003A6B54">
              <w:rPr>
                <w:rFonts w:ascii="Times New Roman" w:eastAsia="Times New Roman" w:hAnsi="Times New Roman" w:cs="Times New Roman"/>
                <w:b/>
                <w:bCs/>
                <w:sz w:val="24"/>
                <w:szCs w:val="24"/>
              </w:rPr>
              <w:br/>
            </w:r>
            <w:r w:rsidRPr="003A6B54">
              <w:rPr>
                <w:rFonts w:ascii="Times New Roman" w:eastAsia="Times New Roman" w:hAnsi="Times New Roman" w:cs="Times New Roman"/>
                <w:sz w:val="24"/>
                <w:szCs w:val="24"/>
              </w:rPr>
              <w:t>of the </w:t>
            </w:r>
            <w:r w:rsidRPr="003A6B54">
              <w:rPr>
                <w:rFonts w:ascii="Times New Roman" w:eastAsia="Times New Roman" w:hAnsi="Times New Roman" w:cs="Times New Roman"/>
                <w:sz w:val="24"/>
                <w:szCs w:val="24"/>
              </w:rPr>
              <w:br/>
              <w:t>European Economic and Social Committee </w:t>
            </w:r>
            <w:r w:rsidRPr="003A6B54">
              <w:rPr>
                <w:rFonts w:ascii="Times New Roman" w:eastAsia="Times New Roman" w:hAnsi="Times New Roman" w:cs="Times New Roman"/>
                <w:sz w:val="24"/>
                <w:szCs w:val="24"/>
              </w:rPr>
              <w:br/>
              <w:t>on the </w:t>
            </w:r>
            <w:r w:rsidRPr="003A6B54">
              <w:rPr>
                <w:rFonts w:ascii="Times New Roman" w:eastAsia="Times New Roman" w:hAnsi="Times New Roman" w:cs="Times New Roman"/>
                <w:sz w:val="24"/>
                <w:szCs w:val="24"/>
              </w:rPr>
              <w:br/>
            </w:r>
            <w:r w:rsidRPr="003A6B54">
              <w:rPr>
                <w:rFonts w:ascii="Times New Roman" w:eastAsia="Times New Roman" w:hAnsi="Times New Roman" w:cs="Times New Roman"/>
                <w:b/>
                <w:bCs/>
                <w:sz w:val="24"/>
                <w:szCs w:val="24"/>
              </w:rPr>
              <w:t>Proposal for a Directive of the European Parliament and of the Council on roadworthiness tests for motor vehicles and their trailers  </w:t>
            </w:r>
            <w:r w:rsidRPr="003A6B54">
              <w:rPr>
                <w:rFonts w:ascii="Times New Roman" w:eastAsia="Times New Roman" w:hAnsi="Times New Roman" w:cs="Times New Roman"/>
                <w:b/>
                <w:bCs/>
                <w:sz w:val="24"/>
                <w:szCs w:val="24"/>
              </w:rPr>
              <w:br/>
            </w:r>
            <w:r w:rsidRPr="003A6B54">
              <w:rPr>
                <w:rFonts w:ascii="Times New Roman" w:eastAsia="Times New Roman" w:hAnsi="Times New Roman" w:cs="Times New Roman"/>
                <w:sz w:val="24"/>
                <w:szCs w:val="24"/>
              </w:rPr>
              <w:t>COM(2008) 100 final – 2008/0044 (COD)</w:t>
            </w:r>
          </w:p>
        </w:tc>
      </w:tr>
      <w:tr w:rsidR="003A6B54" w:rsidRPr="003A6B54" w:rsidTr="003A6B54">
        <w:trPr>
          <w:tblCellSpacing w:w="15" w:type="dxa"/>
        </w:trPr>
        <w:tc>
          <w:tcPr>
            <w:tcW w:w="0" w:type="auto"/>
            <w:hideMark/>
          </w:tcPr>
          <w:p w:rsidR="003A6B54" w:rsidRPr="003A6B54" w:rsidRDefault="003A6B54" w:rsidP="003A6B54">
            <w:pPr>
              <w:spacing w:before="100" w:beforeAutospacing="1" w:after="100" w:afterAutospacing="1" w:line="240" w:lineRule="auto"/>
              <w:jc w:val="center"/>
              <w:rPr>
                <w:rFonts w:ascii="Times New Roman" w:eastAsia="Times New Roman" w:hAnsi="Times New Roman" w:cs="Times New Roman"/>
                <w:sz w:val="24"/>
                <w:szCs w:val="24"/>
              </w:rPr>
            </w:pPr>
            <w:r w:rsidRPr="003A6B54">
              <w:rPr>
                <w:rFonts w:ascii="Times New Roman" w:eastAsia="Times New Roman" w:hAnsi="Times New Roman" w:cs="Times New Roman"/>
                <w:sz w:val="24"/>
                <w:szCs w:val="24"/>
              </w:rPr>
              <w:t>_____________</w:t>
            </w:r>
          </w:p>
        </w:tc>
      </w:tr>
    </w:tbl>
    <w:p w:rsidR="003A6B54" w:rsidRPr="003A6B54" w:rsidRDefault="003A6B54" w:rsidP="003A6B54">
      <w:pPr>
        <w:spacing w:before="100" w:beforeAutospacing="1" w:after="100" w:afterAutospacing="1" w:line="240" w:lineRule="auto"/>
        <w:rPr>
          <w:rFonts w:ascii="Times New Roman" w:eastAsia="Times New Roman" w:hAnsi="Times New Roman" w:cs="Times New Roman"/>
          <w:sz w:val="24"/>
          <w:szCs w:val="24"/>
        </w:rPr>
      </w:pPr>
      <w:r w:rsidRPr="003A6B54">
        <w:rPr>
          <w:rFonts w:ascii="Times New Roman" w:eastAsia="Times New Roman" w:hAnsi="Times New Roman" w:cs="Times New Roman"/>
          <w:sz w:val="24"/>
          <w:szCs w:val="24"/>
        </w:rPr>
        <w:t> </w:t>
      </w:r>
      <w:r w:rsidRPr="003A6B54">
        <w:rPr>
          <w:rFonts w:ascii="Times New Roman" w:eastAsia="Times New Roman" w:hAnsi="Times New Roman" w:cs="Times New Roman"/>
          <w:sz w:val="24"/>
          <w:szCs w:val="24"/>
        </w:rPr>
        <w:br w:type="page"/>
      </w:r>
    </w:p>
    <w:p w:rsidR="003A6B54" w:rsidRPr="003A6B54" w:rsidRDefault="003A6B54" w:rsidP="003A6B54">
      <w:pPr>
        <w:spacing w:before="100" w:beforeAutospacing="1" w:after="100" w:afterAutospacing="1" w:line="240" w:lineRule="auto"/>
        <w:rPr>
          <w:rFonts w:ascii="Times New Roman" w:eastAsia="Times New Roman" w:hAnsi="Times New Roman" w:cs="Times New Roman"/>
          <w:sz w:val="24"/>
          <w:szCs w:val="24"/>
        </w:rPr>
      </w:pPr>
      <w:r w:rsidRPr="003A6B54">
        <w:rPr>
          <w:rFonts w:ascii="Times New Roman" w:eastAsia="Times New Roman" w:hAnsi="Times New Roman" w:cs="Times New Roman"/>
          <w:sz w:val="24"/>
          <w:szCs w:val="24"/>
        </w:rPr>
        <w:lastRenderedPageBreak/>
        <w:t>On 16 April 2008, the Council of the European Union decided to consult the European Economic and Social Committee, under Article 80(2) of the Treaty establishing the European Community, on the</w:t>
      </w:r>
    </w:p>
    <w:p w:rsidR="003A6B54" w:rsidRPr="003A6B54" w:rsidRDefault="003A6B54" w:rsidP="003A6B54">
      <w:pPr>
        <w:spacing w:before="240" w:after="100" w:afterAutospacing="1" w:line="240" w:lineRule="auto"/>
        <w:ind w:left="1440"/>
        <w:rPr>
          <w:rFonts w:ascii="Times New Roman" w:eastAsia="Times New Roman" w:hAnsi="Times New Roman" w:cs="Times New Roman"/>
          <w:sz w:val="24"/>
          <w:szCs w:val="24"/>
        </w:rPr>
      </w:pPr>
      <w:r w:rsidRPr="003A6B54">
        <w:rPr>
          <w:rFonts w:ascii="Times New Roman" w:eastAsia="Times New Roman" w:hAnsi="Times New Roman" w:cs="Times New Roman"/>
          <w:i/>
          <w:iCs/>
          <w:sz w:val="24"/>
          <w:szCs w:val="24"/>
        </w:rPr>
        <w:t xml:space="preserve">Proposal for a Directive of the European Parliament and of the Council on roadworthiness tests for motor vehicles and their trailers </w:t>
      </w:r>
    </w:p>
    <w:p w:rsidR="003A6B54" w:rsidRPr="003A6B54" w:rsidRDefault="003A6B54" w:rsidP="003A6B54">
      <w:p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3A6B54">
        <w:rPr>
          <w:rFonts w:ascii="Times New Roman" w:eastAsia="Times New Roman" w:hAnsi="Times New Roman" w:cs="Times New Roman"/>
          <w:sz w:val="24"/>
          <w:szCs w:val="24"/>
        </w:rPr>
        <w:t>COM(</w:t>
      </w:r>
      <w:proofErr w:type="gramEnd"/>
      <w:r w:rsidRPr="003A6B54">
        <w:rPr>
          <w:rFonts w:ascii="Times New Roman" w:eastAsia="Times New Roman" w:hAnsi="Times New Roman" w:cs="Times New Roman"/>
          <w:sz w:val="24"/>
          <w:szCs w:val="24"/>
        </w:rPr>
        <w:t>2008) 100 final – 2008/0044 (COD).</w:t>
      </w:r>
    </w:p>
    <w:p w:rsidR="003A6B54" w:rsidRPr="003A6B54" w:rsidRDefault="003A6B54" w:rsidP="003A6B54">
      <w:pPr>
        <w:spacing w:before="240" w:after="100" w:afterAutospacing="1" w:line="240" w:lineRule="auto"/>
        <w:rPr>
          <w:rFonts w:ascii="Times New Roman" w:eastAsia="Times New Roman" w:hAnsi="Times New Roman" w:cs="Times New Roman"/>
          <w:sz w:val="24"/>
          <w:szCs w:val="24"/>
        </w:rPr>
      </w:pPr>
      <w:r w:rsidRPr="003A6B54">
        <w:rPr>
          <w:rFonts w:ascii="Times New Roman" w:eastAsia="Times New Roman" w:hAnsi="Times New Roman" w:cs="Times New Roman"/>
          <w:sz w:val="24"/>
          <w:szCs w:val="24"/>
        </w:rPr>
        <w:t xml:space="preserve">Since the Committee unreservedly endorses the content of the proposal and feels that it requires no comment on its part, it decided, at its 445th plenary session of 28 and 29 May 2008 (meeting of 29 May 2008), with 85 votes in </w:t>
      </w:r>
      <w:proofErr w:type="spellStart"/>
      <w:r w:rsidRPr="003A6B54">
        <w:rPr>
          <w:rFonts w:ascii="Times New Roman" w:eastAsia="Times New Roman" w:hAnsi="Times New Roman" w:cs="Times New Roman"/>
          <w:sz w:val="24"/>
          <w:szCs w:val="24"/>
        </w:rPr>
        <w:t>favour</w:t>
      </w:r>
      <w:proofErr w:type="spellEnd"/>
      <w:r w:rsidRPr="003A6B54">
        <w:rPr>
          <w:rFonts w:ascii="Times New Roman" w:eastAsia="Times New Roman" w:hAnsi="Times New Roman" w:cs="Times New Roman"/>
          <w:sz w:val="24"/>
          <w:szCs w:val="24"/>
        </w:rPr>
        <w:t xml:space="preserve"> and two abstentions, to issue an opinion endorsing the proposed text.</w:t>
      </w:r>
    </w:p>
    <w:p w:rsidR="003A6B54" w:rsidRPr="003A6B54" w:rsidRDefault="003A6B54" w:rsidP="003A6B54">
      <w:pPr>
        <w:spacing w:before="240" w:after="100" w:afterAutospacing="1" w:line="240" w:lineRule="auto"/>
        <w:rPr>
          <w:rFonts w:ascii="Times New Roman" w:eastAsia="Times New Roman" w:hAnsi="Times New Roman" w:cs="Times New Roman"/>
          <w:sz w:val="24"/>
          <w:szCs w:val="24"/>
        </w:rPr>
      </w:pPr>
      <w:r w:rsidRPr="003A6B54">
        <w:rPr>
          <w:rFonts w:ascii="Times New Roman" w:eastAsia="Times New Roman" w:hAnsi="Times New Roman" w:cs="Times New Roman"/>
          <w:sz w:val="24"/>
          <w:szCs w:val="24"/>
        </w:rPr>
        <w:t>Brussels, 29 May 2008.</w:t>
      </w:r>
    </w:p>
    <w:tbl>
      <w:tblPr>
        <w:tblW w:w="9240" w:type="dxa"/>
        <w:jc w:val="center"/>
        <w:tblCellSpacing w:w="15" w:type="dxa"/>
        <w:tblCellMar>
          <w:top w:w="15" w:type="dxa"/>
          <w:left w:w="15" w:type="dxa"/>
          <w:bottom w:w="15" w:type="dxa"/>
          <w:right w:w="15" w:type="dxa"/>
        </w:tblCellMar>
        <w:tblLook w:val="04A0" w:firstRow="1" w:lastRow="0" w:firstColumn="1" w:lastColumn="0" w:noHBand="0" w:noVBand="1"/>
      </w:tblPr>
      <w:tblGrid>
        <w:gridCol w:w="4574"/>
        <w:gridCol w:w="4666"/>
      </w:tblGrid>
      <w:tr w:rsidR="003A6B54" w:rsidRPr="003A6B54" w:rsidTr="003A6B54">
        <w:trPr>
          <w:tblCellSpacing w:w="15" w:type="dxa"/>
          <w:jc w:val="center"/>
        </w:trPr>
        <w:tc>
          <w:tcPr>
            <w:tcW w:w="2450" w:type="pct"/>
            <w:hideMark/>
          </w:tcPr>
          <w:p w:rsidR="003A6B54" w:rsidRPr="003A6B54" w:rsidRDefault="003A6B54" w:rsidP="003A6B54">
            <w:pPr>
              <w:spacing w:before="100" w:beforeAutospacing="1" w:after="100" w:afterAutospacing="1" w:line="240" w:lineRule="auto"/>
              <w:jc w:val="center"/>
              <w:rPr>
                <w:rFonts w:ascii="Times New Roman" w:eastAsia="Times New Roman" w:hAnsi="Times New Roman" w:cs="Times New Roman"/>
                <w:sz w:val="24"/>
                <w:szCs w:val="24"/>
              </w:rPr>
            </w:pPr>
            <w:bookmarkStart w:id="2" w:name="table03"/>
            <w:bookmarkEnd w:id="2"/>
            <w:r w:rsidRPr="003A6B54">
              <w:rPr>
                <w:rFonts w:ascii="Times New Roman" w:eastAsia="Times New Roman" w:hAnsi="Times New Roman" w:cs="Times New Roman"/>
                <w:sz w:val="24"/>
                <w:szCs w:val="24"/>
              </w:rPr>
              <w:t>The President  </w:t>
            </w:r>
            <w:r w:rsidRPr="003A6B54">
              <w:rPr>
                <w:rFonts w:ascii="Times New Roman" w:eastAsia="Times New Roman" w:hAnsi="Times New Roman" w:cs="Times New Roman"/>
                <w:sz w:val="24"/>
                <w:szCs w:val="24"/>
              </w:rPr>
              <w:br/>
              <w:t>of the </w:t>
            </w:r>
            <w:r w:rsidRPr="003A6B54">
              <w:rPr>
                <w:rFonts w:ascii="Times New Roman" w:eastAsia="Times New Roman" w:hAnsi="Times New Roman" w:cs="Times New Roman"/>
                <w:sz w:val="24"/>
                <w:szCs w:val="24"/>
              </w:rPr>
              <w:br/>
              <w:t>European Economic and Social Committee </w:t>
            </w:r>
            <w:r w:rsidRPr="003A6B54">
              <w:rPr>
                <w:rFonts w:ascii="Times New Roman" w:eastAsia="Times New Roman" w:hAnsi="Times New Roman" w:cs="Times New Roman"/>
                <w:sz w:val="24"/>
                <w:szCs w:val="24"/>
              </w:rPr>
              <w:br/>
              <w:t> </w:t>
            </w:r>
            <w:r w:rsidRPr="003A6B54">
              <w:rPr>
                <w:rFonts w:ascii="Times New Roman" w:eastAsia="Times New Roman" w:hAnsi="Times New Roman" w:cs="Times New Roman"/>
                <w:sz w:val="24"/>
                <w:szCs w:val="24"/>
              </w:rPr>
              <w:br/>
              <w:t> </w:t>
            </w:r>
            <w:r w:rsidRPr="003A6B54">
              <w:rPr>
                <w:rFonts w:ascii="Times New Roman" w:eastAsia="Times New Roman" w:hAnsi="Times New Roman" w:cs="Times New Roman"/>
                <w:sz w:val="24"/>
                <w:szCs w:val="24"/>
              </w:rPr>
              <w:br/>
              <w:t> </w:t>
            </w:r>
            <w:r w:rsidRPr="003A6B54">
              <w:rPr>
                <w:rFonts w:ascii="Times New Roman" w:eastAsia="Times New Roman" w:hAnsi="Times New Roman" w:cs="Times New Roman"/>
                <w:sz w:val="24"/>
                <w:szCs w:val="24"/>
              </w:rPr>
              <w:br/>
              <w:t> </w:t>
            </w:r>
            <w:r w:rsidRPr="003A6B54">
              <w:rPr>
                <w:rFonts w:ascii="Times New Roman" w:eastAsia="Times New Roman" w:hAnsi="Times New Roman" w:cs="Times New Roman"/>
                <w:sz w:val="24"/>
                <w:szCs w:val="24"/>
              </w:rPr>
              <w:br/>
              <w:t> </w:t>
            </w:r>
            <w:r w:rsidRPr="003A6B54">
              <w:rPr>
                <w:rFonts w:ascii="Times New Roman" w:eastAsia="Times New Roman" w:hAnsi="Times New Roman" w:cs="Times New Roman"/>
                <w:sz w:val="24"/>
                <w:szCs w:val="24"/>
              </w:rPr>
              <w:br/>
            </w:r>
            <w:proofErr w:type="spellStart"/>
            <w:r w:rsidRPr="003A6B54">
              <w:rPr>
                <w:rFonts w:ascii="Times New Roman" w:eastAsia="Times New Roman" w:hAnsi="Times New Roman" w:cs="Times New Roman"/>
                <w:sz w:val="24"/>
                <w:szCs w:val="24"/>
              </w:rPr>
              <w:t>Dimitris</w:t>
            </w:r>
            <w:proofErr w:type="spellEnd"/>
            <w:r w:rsidRPr="003A6B54">
              <w:rPr>
                <w:rFonts w:ascii="Times New Roman" w:eastAsia="Times New Roman" w:hAnsi="Times New Roman" w:cs="Times New Roman"/>
                <w:sz w:val="24"/>
                <w:szCs w:val="24"/>
              </w:rPr>
              <w:t xml:space="preserve"> </w:t>
            </w:r>
            <w:proofErr w:type="spellStart"/>
            <w:r w:rsidRPr="003A6B54">
              <w:rPr>
                <w:rFonts w:ascii="Times New Roman" w:eastAsia="Times New Roman" w:hAnsi="Times New Roman" w:cs="Times New Roman"/>
                <w:sz w:val="24"/>
                <w:szCs w:val="24"/>
              </w:rPr>
              <w:t>Dimitriadis</w:t>
            </w:r>
            <w:proofErr w:type="spellEnd"/>
          </w:p>
        </w:tc>
        <w:tc>
          <w:tcPr>
            <w:tcW w:w="2500" w:type="pct"/>
            <w:hideMark/>
          </w:tcPr>
          <w:p w:rsidR="003A6B54" w:rsidRPr="003A6B54" w:rsidRDefault="003A6B54" w:rsidP="003A6B54">
            <w:pPr>
              <w:spacing w:before="100" w:beforeAutospacing="1" w:after="100" w:afterAutospacing="1" w:line="240" w:lineRule="auto"/>
              <w:jc w:val="center"/>
              <w:rPr>
                <w:rFonts w:ascii="Times New Roman" w:eastAsia="Times New Roman" w:hAnsi="Times New Roman" w:cs="Times New Roman"/>
                <w:sz w:val="24"/>
                <w:szCs w:val="24"/>
              </w:rPr>
            </w:pPr>
            <w:r w:rsidRPr="003A6B54">
              <w:rPr>
                <w:rFonts w:ascii="Times New Roman" w:eastAsia="Times New Roman" w:hAnsi="Times New Roman" w:cs="Times New Roman"/>
                <w:sz w:val="24"/>
                <w:szCs w:val="24"/>
              </w:rPr>
              <w:t>The Secretary-General  </w:t>
            </w:r>
            <w:r w:rsidRPr="003A6B54">
              <w:rPr>
                <w:rFonts w:ascii="Times New Roman" w:eastAsia="Times New Roman" w:hAnsi="Times New Roman" w:cs="Times New Roman"/>
                <w:sz w:val="24"/>
                <w:szCs w:val="24"/>
              </w:rPr>
              <w:br/>
              <w:t>of the </w:t>
            </w:r>
            <w:r w:rsidRPr="003A6B54">
              <w:rPr>
                <w:rFonts w:ascii="Times New Roman" w:eastAsia="Times New Roman" w:hAnsi="Times New Roman" w:cs="Times New Roman"/>
                <w:sz w:val="24"/>
                <w:szCs w:val="24"/>
              </w:rPr>
              <w:br/>
              <w:t>European Economic and Social Committee </w:t>
            </w:r>
            <w:r w:rsidRPr="003A6B54">
              <w:rPr>
                <w:rFonts w:ascii="Times New Roman" w:eastAsia="Times New Roman" w:hAnsi="Times New Roman" w:cs="Times New Roman"/>
                <w:sz w:val="24"/>
                <w:szCs w:val="24"/>
              </w:rPr>
              <w:br/>
              <w:t> </w:t>
            </w:r>
            <w:r w:rsidRPr="003A6B54">
              <w:rPr>
                <w:rFonts w:ascii="Times New Roman" w:eastAsia="Times New Roman" w:hAnsi="Times New Roman" w:cs="Times New Roman"/>
                <w:sz w:val="24"/>
                <w:szCs w:val="24"/>
              </w:rPr>
              <w:br/>
              <w:t> </w:t>
            </w:r>
            <w:r w:rsidRPr="003A6B54">
              <w:rPr>
                <w:rFonts w:ascii="Times New Roman" w:eastAsia="Times New Roman" w:hAnsi="Times New Roman" w:cs="Times New Roman"/>
                <w:sz w:val="24"/>
                <w:szCs w:val="24"/>
              </w:rPr>
              <w:br/>
              <w:t> </w:t>
            </w:r>
            <w:r w:rsidRPr="003A6B54">
              <w:rPr>
                <w:rFonts w:ascii="Times New Roman" w:eastAsia="Times New Roman" w:hAnsi="Times New Roman" w:cs="Times New Roman"/>
                <w:sz w:val="24"/>
                <w:szCs w:val="24"/>
              </w:rPr>
              <w:br/>
              <w:t> </w:t>
            </w:r>
            <w:r w:rsidRPr="003A6B54">
              <w:rPr>
                <w:rFonts w:ascii="Times New Roman" w:eastAsia="Times New Roman" w:hAnsi="Times New Roman" w:cs="Times New Roman"/>
                <w:sz w:val="24"/>
                <w:szCs w:val="24"/>
              </w:rPr>
              <w:br/>
              <w:t> </w:t>
            </w:r>
            <w:r w:rsidRPr="003A6B54">
              <w:rPr>
                <w:rFonts w:ascii="Times New Roman" w:eastAsia="Times New Roman" w:hAnsi="Times New Roman" w:cs="Times New Roman"/>
                <w:sz w:val="24"/>
                <w:szCs w:val="24"/>
              </w:rPr>
              <w:br/>
              <w:t xml:space="preserve">Patrick </w:t>
            </w:r>
            <w:proofErr w:type="spellStart"/>
            <w:r w:rsidRPr="003A6B54">
              <w:rPr>
                <w:rFonts w:ascii="Times New Roman" w:eastAsia="Times New Roman" w:hAnsi="Times New Roman" w:cs="Times New Roman"/>
                <w:sz w:val="24"/>
                <w:szCs w:val="24"/>
              </w:rPr>
              <w:t>Venturini</w:t>
            </w:r>
            <w:proofErr w:type="spellEnd"/>
            <w:r w:rsidRPr="003A6B54">
              <w:rPr>
                <w:rFonts w:ascii="Times New Roman" w:eastAsia="Times New Roman" w:hAnsi="Times New Roman" w:cs="Times New Roman"/>
                <w:sz w:val="24"/>
                <w:szCs w:val="24"/>
              </w:rPr>
              <w:t xml:space="preserve"> </w:t>
            </w:r>
          </w:p>
        </w:tc>
      </w:tr>
    </w:tbl>
    <w:p w:rsidR="003A6B54" w:rsidRPr="003A6B54" w:rsidRDefault="003A6B54" w:rsidP="003A6B54">
      <w:pPr>
        <w:spacing w:before="480" w:after="100" w:afterAutospacing="1" w:line="240" w:lineRule="auto"/>
        <w:jc w:val="center"/>
        <w:rPr>
          <w:rFonts w:ascii="Times New Roman" w:eastAsia="Times New Roman" w:hAnsi="Times New Roman" w:cs="Times New Roman"/>
          <w:sz w:val="24"/>
          <w:szCs w:val="24"/>
        </w:rPr>
      </w:pPr>
      <w:r w:rsidRPr="003A6B54">
        <w:rPr>
          <w:rFonts w:ascii="Times New Roman" w:eastAsia="Times New Roman" w:hAnsi="Times New Roman" w:cs="Times New Roman"/>
          <w:sz w:val="24"/>
          <w:szCs w:val="24"/>
        </w:rPr>
        <w:t>_____________</w:t>
      </w:r>
    </w:p>
    <w:p w:rsidR="003A6B54" w:rsidRPr="003A6B54" w:rsidRDefault="003A6B54" w:rsidP="003A6B54">
      <w:pPr>
        <w:spacing w:before="100" w:beforeAutospacing="1" w:after="100" w:afterAutospacing="1" w:line="240" w:lineRule="auto"/>
        <w:jc w:val="center"/>
        <w:rPr>
          <w:rFonts w:ascii="Times New Roman" w:eastAsia="Times New Roman" w:hAnsi="Times New Roman" w:cs="Times New Roman"/>
          <w:sz w:val="24"/>
          <w:szCs w:val="24"/>
        </w:rPr>
      </w:pPr>
      <w:r w:rsidRPr="003A6B54">
        <w:rPr>
          <w:rFonts w:ascii="Times New Roman" w:eastAsia="Times New Roman" w:hAnsi="Times New Roman" w:cs="Times New Roman"/>
          <w:sz w:val="24"/>
          <w:szCs w:val="24"/>
        </w:rPr>
        <w:t>- -</w:t>
      </w:r>
    </w:p>
    <w:p w:rsidR="003A6B54" w:rsidRPr="003A6B54" w:rsidRDefault="003A6B54" w:rsidP="003A6B54">
      <w:pPr>
        <w:spacing w:after="0" w:line="240" w:lineRule="auto"/>
        <w:rPr>
          <w:rFonts w:ascii="Times New Roman" w:eastAsia="Times New Roman" w:hAnsi="Times New Roman" w:cs="Times New Roman"/>
          <w:sz w:val="24"/>
          <w:szCs w:val="24"/>
        </w:rPr>
      </w:pPr>
    </w:p>
    <w:p w:rsidR="003A6B54" w:rsidRPr="003A6B54" w:rsidRDefault="003A6B54" w:rsidP="003A6B54">
      <w:pPr>
        <w:spacing w:before="100" w:beforeAutospacing="1" w:after="100" w:afterAutospacing="1" w:line="240" w:lineRule="auto"/>
        <w:rPr>
          <w:rFonts w:ascii="Times New Roman" w:eastAsia="Times New Roman" w:hAnsi="Times New Roman" w:cs="Times New Roman"/>
          <w:sz w:val="24"/>
          <w:szCs w:val="24"/>
        </w:rPr>
      </w:pPr>
      <w:r w:rsidRPr="003A6B54">
        <w:rPr>
          <w:rFonts w:ascii="Times New Roman" w:eastAsia="Times New Roman" w:hAnsi="Times New Roman" w:cs="Times New Roman"/>
          <w:sz w:val="24"/>
          <w:szCs w:val="24"/>
        </w:rPr>
        <w:t>TEN/345 – CESE 987/2008 fin – 2008/0044 (COD)   FR/GDH/nm</w:t>
      </w:r>
    </w:p>
    <w:p w:rsidR="003A6B54" w:rsidRPr="003A6B54" w:rsidRDefault="003A6B54" w:rsidP="003A6B54">
      <w:pPr>
        <w:spacing w:after="0" w:line="240" w:lineRule="auto"/>
        <w:rPr>
          <w:rFonts w:ascii="Times New Roman" w:eastAsia="Times New Roman" w:hAnsi="Times New Roman" w:cs="Times New Roman"/>
          <w:sz w:val="24"/>
          <w:szCs w:val="24"/>
        </w:rPr>
      </w:pPr>
    </w:p>
    <w:p w:rsidR="003A6B54" w:rsidRPr="003A6B54" w:rsidRDefault="003A6B54" w:rsidP="003A6B54">
      <w:pPr>
        <w:spacing w:before="100" w:beforeAutospacing="1" w:after="100" w:afterAutospacing="1" w:line="240" w:lineRule="auto"/>
        <w:rPr>
          <w:rFonts w:ascii="Times New Roman" w:eastAsia="Times New Roman" w:hAnsi="Times New Roman" w:cs="Times New Roman"/>
          <w:sz w:val="24"/>
          <w:szCs w:val="24"/>
        </w:rPr>
      </w:pPr>
      <w:r w:rsidRPr="003A6B54">
        <w:rPr>
          <w:rFonts w:ascii="Times New Roman" w:eastAsia="Times New Roman" w:hAnsi="Times New Roman" w:cs="Times New Roman"/>
          <w:sz w:val="24"/>
          <w:szCs w:val="24"/>
        </w:rPr>
        <w:t>TEN/345 – CESE 987/2008</w:t>
      </w:r>
      <w:proofErr w:type="gramStart"/>
      <w:r w:rsidRPr="003A6B54">
        <w:rPr>
          <w:rFonts w:ascii="Times New Roman" w:eastAsia="Times New Roman" w:hAnsi="Times New Roman" w:cs="Times New Roman"/>
          <w:sz w:val="24"/>
          <w:szCs w:val="24"/>
        </w:rPr>
        <w:t>  –</w:t>
      </w:r>
      <w:proofErr w:type="gramEnd"/>
      <w:r w:rsidRPr="003A6B54">
        <w:rPr>
          <w:rFonts w:ascii="Times New Roman" w:eastAsia="Times New Roman" w:hAnsi="Times New Roman" w:cs="Times New Roman"/>
          <w:sz w:val="24"/>
          <w:szCs w:val="24"/>
        </w:rPr>
        <w:t xml:space="preserve"> 2008/0044 (COD) FR/GDH/nm</w:t>
      </w:r>
    </w:p>
    <w:p w:rsidR="007910EC" w:rsidRPr="003A6B54" w:rsidRDefault="007910EC" w:rsidP="003A6B54">
      <w:bookmarkStart w:id="3" w:name="_GoBack"/>
      <w:bookmarkEnd w:id="3"/>
    </w:p>
    <w:sectPr w:rsidR="007910EC" w:rsidRPr="003A6B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B54"/>
    <w:rsid w:val="001E2901"/>
    <w:rsid w:val="003A6B54"/>
    <w:rsid w:val="00791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6B54"/>
    <w:pPr>
      <w:autoSpaceDE w:val="0"/>
      <w:autoSpaceDN w:val="0"/>
      <w:adjustRightInd w:val="0"/>
      <w:spacing w:after="0" w:line="240" w:lineRule="auto"/>
    </w:pPr>
    <w:rPr>
      <w:rFonts w:ascii="Arial" w:hAnsi="Arial" w:cs="Arial"/>
      <w:color w:val="000000"/>
      <w:sz w:val="24"/>
      <w:szCs w:val="24"/>
    </w:rPr>
  </w:style>
  <w:style w:type="paragraph" w:customStyle="1" w:styleId="normal0">
    <w:name w:val="normal"/>
    <w:basedOn w:val="Normal"/>
    <w:rsid w:val="003A6B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char">
    <w:name w:val="normal--char"/>
    <w:basedOn w:val="DefaultParagraphFont"/>
    <w:rsid w:val="003A6B54"/>
  </w:style>
  <w:style w:type="character" w:styleId="Hyperlink">
    <w:name w:val="Hyperlink"/>
    <w:basedOn w:val="DefaultParagraphFont"/>
    <w:uiPriority w:val="99"/>
    <w:semiHidden/>
    <w:unhideWhenUsed/>
    <w:rsid w:val="003A6B54"/>
    <w:rPr>
      <w:color w:val="0000FF"/>
      <w:u w:val="single"/>
    </w:rPr>
  </w:style>
  <w:style w:type="paragraph" w:customStyle="1" w:styleId="logo">
    <w:name w:val="logo"/>
    <w:basedOn w:val="Normal"/>
    <w:rsid w:val="003A6B5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A6B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
    <w:name w:val="header"/>
    <w:basedOn w:val="Normal"/>
    <w:rsid w:val="003A6B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
    <w:name w:val="footer"/>
    <w:basedOn w:val="Normal"/>
    <w:rsid w:val="003A6B5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A6B54"/>
    <w:pPr>
      <w:autoSpaceDE w:val="0"/>
      <w:autoSpaceDN w:val="0"/>
      <w:adjustRightInd w:val="0"/>
      <w:spacing w:after="0" w:line="240" w:lineRule="auto"/>
    </w:pPr>
    <w:rPr>
      <w:rFonts w:ascii="Arial" w:hAnsi="Arial" w:cs="Arial"/>
      <w:color w:val="000000"/>
      <w:sz w:val="24"/>
      <w:szCs w:val="24"/>
    </w:rPr>
  </w:style>
  <w:style w:type="paragraph" w:customStyle="1" w:styleId="normal0">
    <w:name w:val="normal"/>
    <w:basedOn w:val="Normal"/>
    <w:rsid w:val="003A6B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char">
    <w:name w:val="normal--char"/>
    <w:basedOn w:val="DefaultParagraphFont"/>
    <w:rsid w:val="003A6B54"/>
  </w:style>
  <w:style w:type="character" w:styleId="Hyperlink">
    <w:name w:val="Hyperlink"/>
    <w:basedOn w:val="DefaultParagraphFont"/>
    <w:uiPriority w:val="99"/>
    <w:semiHidden/>
    <w:unhideWhenUsed/>
    <w:rsid w:val="003A6B54"/>
    <w:rPr>
      <w:color w:val="0000FF"/>
      <w:u w:val="single"/>
    </w:rPr>
  </w:style>
  <w:style w:type="paragraph" w:customStyle="1" w:styleId="logo">
    <w:name w:val="logo"/>
    <w:basedOn w:val="Normal"/>
    <w:rsid w:val="003A6B5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A6B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
    <w:name w:val="header"/>
    <w:basedOn w:val="Normal"/>
    <w:rsid w:val="003A6B5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
    <w:name w:val="footer"/>
    <w:basedOn w:val="Normal"/>
    <w:rsid w:val="003A6B5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189089">
      <w:bodyDiv w:val="1"/>
      <w:marLeft w:val="0"/>
      <w:marRight w:val="0"/>
      <w:marTop w:val="0"/>
      <w:marBottom w:val="0"/>
      <w:divBdr>
        <w:top w:val="none" w:sz="0" w:space="0" w:color="auto"/>
        <w:left w:val="none" w:sz="0" w:space="0" w:color="auto"/>
        <w:bottom w:val="none" w:sz="0" w:space="0" w:color="auto"/>
        <w:right w:val="none" w:sz="0" w:space="0" w:color="auto"/>
      </w:divBdr>
      <w:divsChild>
        <w:div w:id="1470591143">
          <w:marLeft w:val="720"/>
          <w:marRight w:val="0"/>
          <w:marTop w:val="480"/>
          <w:marBottom w:val="0"/>
          <w:divBdr>
            <w:top w:val="none" w:sz="0" w:space="0" w:color="auto"/>
            <w:left w:val="none" w:sz="0" w:space="0" w:color="auto"/>
            <w:bottom w:val="none" w:sz="0" w:space="0" w:color="auto"/>
            <w:right w:val="none" w:sz="0" w:space="0" w:color="auto"/>
          </w:divBdr>
        </w:div>
        <w:div w:id="1006597871">
          <w:marLeft w:val="0"/>
          <w:marRight w:val="0"/>
          <w:marTop w:val="720"/>
          <w:marBottom w:val="0"/>
          <w:divBdr>
            <w:top w:val="none" w:sz="0" w:space="0" w:color="auto"/>
            <w:left w:val="none" w:sz="0" w:space="0" w:color="auto"/>
            <w:bottom w:val="none" w:sz="0" w:space="0" w:color="auto"/>
            <w:right w:val="none" w:sz="0" w:space="0" w:color="auto"/>
          </w:divBdr>
        </w:div>
        <w:div w:id="1282877938">
          <w:marLeft w:val="720"/>
          <w:marRight w:val="0"/>
          <w:marTop w:val="4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esc.europa.e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236</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2012-01-12T17:17:00Z</dcterms:created>
  <dcterms:modified xsi:type="dcterms:W3CDTF">2012-01-12T17:28:00Z</dcterms:modified>
</cp:coreProperties>
</file>